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spacing w:after="0" w:line="335.99999999999994" w:lineRule="auto"/>
        <w:rPr/>
      </w:pPr>
      <w:bookmarkStart w:colFirst="0" w:colLast="0" w:name="_9wwuc8e8q8vr" w:id="0"/>
      <w:bookmarkEnd w:id="0"/>
      <w:r w:rsidDel="00000000" w:rsidR="00000000" w:rsidRPr="00000000">
        <w:rPr>
          <w:rFonts w:ascii="Space Grotesk" w:cs="Space Grotesk" w:eastAsia="Space Grotesk" w:hAnsi="Space Grotesk"/>
          <w:rtl w:val="0"/>
        </w:rPr>
        <w:t xml:space="preserve">Part 1: Exploring AI Recommendations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Geist" w:cs="Geist" w:eastAsia="Geist" w:hAnsi="Geist"/>
          <w:b w:val="1"/>
          <w:bCs w:val="1"/>
          <w:sz w:val="21"/>
          <w:szCs w:val="21"/>
          <w:rtl w:val="0"/>
        </w:rPr>
        <w:t xml:space="preserve">Instructions</w:t>
      </w: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: Go to Lesson 5, Level 1 and try 2–3 prompts in AI Chat. Save one response that felt balanced or helpful and one that felt limited, repetitive, or biased. Answer the reflection questions for each.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rPr>
          <w:b w:val="1"/>
          <w:bCs w:val="1"/>
          <w:color w:val="000000"/>
        </w:rPr>
      </w:pPr>
      <w:bookmarkStart w:colFirst="0" w:colLast="0" w:name="_10ryjkozewgq" w:id="1"/>
      <w:bookmarkEnd w:id="1"/>
      <w:r w:rsidDel="00000000" w:rsidR="00000000" w:rsidRPr="00000000">
        <w:rPr>
          <w:rFonts w:ascii="Space Grotesk" w:cs="Space Grotesk" w:eastAsia="Space Grotesk" w:hAnsi="Space Grotesk"/>
          <w:b w:val="1"/>
          <w:bCs w:val="1"/>
          <w:color w:val="000000"/>
          <w:rtl w:val="0"/>
        </w:rPr>
        <w:t xml:space="preserve">Balanced AI 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00" w:before="100" w:line="276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Prompt used: 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00" w:before="100" w:line="276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AI Response:</w:t>
      </w:r>
      <w:r w:rsidDel="00000000" w:rsidR="00000000" w:rsidRPr="00000000">
        <w:rPr>
          <w:rtl w:val="0"/>
        </w:rPr>
      </w:r>
    </w:p>
    <w:tbl>
      <w:tblPr>
        <w:tblStyle w:val="Table2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00" w:before="1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00" w:before="100" w:line="276" w:lineRule="auto"/>
        <w:ind w:left="720" w:hanging="360"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What’s showing up in the response?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00" w:before="1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00" w:before="100" w:line="276" w:lineRule="auto"/>
        <w:ind w:left="720" w:hanging="360"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What’s missing or assumed?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100" w:before="1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00" w:before="100" w:line="276" w:lineRule="auto"/>
        <w:ind w:left="720" w:hanging="360"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Would this recommendation work for you? Why or why not?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30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100" w:before="1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Heading4"/>
        <w:rPr/>
      </w:pPr>
      <w:bookmarkStart w:colFirst="0" w:colLast="0" w:name="_b2encjxgb0wy" w:id="2"/>
      <w:bookmarkEnd w:id="2"/>
      <w:r w:rsidDel="00000000" w:rsidR="00000000" w:rsidRPr="00000000">
        <w:rPr>
          <w:rFonts w:ascii="Space Grotesk" w:cs="Space Grotesk" w:eastAsia="Space Grotesk" w:hAnsi="Space Grotesk"/>
          <w:b w:val="1"/>
          <w:bCs w:val="1"/>
          <w:color w:val="000000"/>
          <w:rtl w:val="0"/>
        </w:rPr>
        <w:t xml:space="preserve">Limited, Repetitive, or Biased AI Response: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100" w:before="100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Prompt used: 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100" w:before="100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AI Response:</w:t>
      </w: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100" w:before="100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What’s showing up in the response?</w:t>
      </w:r>
      <w:r w:rsidDel="00000000" w:rsidR="00000000" w:rsidRPr="00000000">
        <w:rPr>
          <w:rtl w:val="0"/>
        </w:rPr>
      </w:r>
    </w:p>
    <w:tbl>
      <w:tblPr>
        <w:tblStyle w:val="Table8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100" w:before="100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What’s missing or assumed?</w:t>
      </w:r>
      <w:r w:rsidDel="00000000" w:rsidR="00000000" w:rsidRPr="00000000">
        <w:rPr>
          <w:rtl w:val="0"/>
        </w:rPr>
      </w:r>
    </w:p>
    <w:tbl>
      <w:tblPr>
        <w:tblStyle w:val="Table9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100" w:before="100" w:lineRule="auto"/>
        <w:ind w:left="720" w:hanging="360"/>
        <w:rPr>
          <w:u w:val="none"/>
        </w:rPr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Would this recommendation work for you? Why or why not?</w:t>
      </w:r>
      <w:r w:rsidDel="00000000" w:rsidR="00000000" w:rsidRPr="00000000">
        <w:rPr>
          <w:rtl w:val="0"/>
        </w:rPr>
      </w:r>
    </w:p>
    <w:tbl>
      <w:tblPr>
        <w:tblStyle w:val="Table10"/>
        <w:tblW w:w="100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30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spacing w:after="0" w:line="335.99999999999994" w:lineRule="auto"/>
        <w:rPr/>
      </w:pPr>
      <w:bookmarkStart w:colFirst="0" w:colLast="0" w:name="_903t7q5vc7xk" w:id="3"/>
      <w:bookmarkEnd w:id="3"/>
      <w:r w:rsidDel="00000000" w:rsidR="00000000" w:rsidRPr="00000000">
        <w:rPr>
          <w:rFonts w:ascii="Space Grotesk" w:cs="Space Grotesk" w:eastAsia="Space Grotesk" w:hAnsi="Space Grotesk"/>
          <w:rtl w:val="0"/>
        </w:rPr>
        <w:t xml:space="preserve">Part 2: Exploring AI Recommendations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Geist" w:cs="Geist" w:eastAsia="Geist" w:hAnsi="Geist"/>
          <w:b w:val="1"/>
          <w:bCs w:val="1"/>
          <w:sz w:val="21"/>
          <w:szCs w:val="21"/>
          <w:rtl w:val="0"/>
        </w:rPr>
        <w:t xml:space="preserve">Instructions</w:t>
      </w: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: Complete Lesson 5, Level 2. After, complete the reflection below to compare how the response changed, identify any bias or patterns, and note what might still be missing or assumed.</w:t>
      </w:r>
      <w:r w:rsidDel="00000000" w:rsidR="00000000" w:rsidRPr="00000000">
        <w:rPr>
          <w:rtl w:val="0"/>
        </w:rPr>
      </w:r>
    </w:p>
    <w:tbl>
      <w:tblPr>
        <w:tblStyle w:val="Table1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e1f8fa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sz w:val="27"/>
                <w:szCs w:val="27"/>
                <w:rtl w:val="0"/>
              </w:rPr>
              <w:t xml:space="preserve">Type of Bias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1f8fa" w:val="clear"/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sz w:val="27"/>
                <w:szCs w:val="27"/>
                <w:rtl w:val="0"/>
              </w:rPr>
              <w:t xml:space="preserve">What It Means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Relied on a stereotype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Used a common but oversimplified idea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Assumed one identity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Acted like there’s only one “normal” version of a person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Left out other perspectives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Ignored important or diverse voices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Language didn’t feel inclusive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40.0" w:type="dxa"/>
              <w:left w:w="140.0" w:type="dxa"/>
              <w:bottom w:w="14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Figtree" w:cs="Figtree" w:eastAsia="Figtree" w:hAnsi="Figtree"/>
                <w:sz w:val="26"/>
                <w:szCs w:val="26"/>
              </w:rPr>
            </w:pPr>
            <w:r w:rsidDel="00000000" w:rsidR="00000000" w:rsidRPr="00000000">
              <w:rPr>
                <w:rFonts w:ascii="Geist" w:cs="Geist" w:eastAsia="Geist" w:hAnsi="Geist"/>
                <w:sz w:val="25"/>
                <w:szCs w:val="25"/>
                <w:rtl w:val="0"/>
              </w:rPr>
              <w:t xml:space="preserve">Used language that didn’t represent everyone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100" w:before="200" w:lineRule="auto"/>
        <w:ind w:left="0" w:firstLine="0"/>
        <w:rPr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Revised Prompt:</w:t>
      </w:r>
      <w:r w:rsidDel="00000000" w:rsidR="00000000" w:rsidRPr="00000000">
        <w:rPr>
          <w:rtl w:val="0"/>
        </w:rPr>
      </w:r>
    </w:p>
    <w:tbl>
      <w:tblPr>
        <w:tblStyle w:val="Table12"/>
        <w:tblW w:w="1077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0"/>
        <w:tblGridChange w:id="0">
          <w:tblGrid>
            <w:gridCol w:w="107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100" w:before="200" w:lineRule="auto"/>
        <w:ind w:left="0" w:firstLine="0"/>
        <w:rPr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How did the response change?</w:t>
      </w:r>
      <w:r w:rsidDel="00000000" w:rsidR="00000000" w:rsidRPr="00000000">
        <w:rPr>
          <w:rtl w:val="0"/>
        </w:rPr>
      </w:r>
    </w:p>
    <w:tbl>
      <w:tblPr>
        <w:tblStyle w:val="Table1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9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00" w:line="276" w:lineRule="auto"/>
        <w:ind w:left="0" w:right="0" w:firstLine="0"/>
        <w:jc w:val="left"/>
        <w:rPr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Observed bias or pattern</w:t>
      </w:r>
      <w:r w:rsidDel="00000000" w:rsidR="00000000" w:rsidRPr="00000000">
        <w:rPr>
          <w:rtl w:val="0"/>
        </w:rPr>
      </w:r>
    </w:p>
    <w:tbl>
      <w:tblPr>
        <w:tblStyle w:val="Table14"/>
        <w:tblW w:w="10740.0" w:type="dxa"/>
        <w:jc w:val="left"/>
        <w:tblInd w:w="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40"/>
        <w:tblGridChange w:id="0">
          <w:tblGrid>
            <w:gridCol w:w="10740"/>
          </w:tblGrid>
        </w:tblGridChange>
      </w:tblGrid>
      <w:tr>
        <w:trPr>
          <w:cantSplit w:val="0"/>
          <w:trHeight w:val="12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00" w:line="276" w:lineRule="auto"/>
        <w:ind w:left="0" w:right="0" w:firstLine="0"/>
        <w:jc w:val="left"/>
        <w:rPr/>
      </w:pPr>
      <w:r w:rsidDel="00000000" w:rsidR="00000000" w:rsidRPr="00000000">
        <w:rPr>
          <w:rFonts w:ascii="Geist" w:cs="Geist" w:eastAsia="Geist" w:hAnsi="Geist"/>
          <w:sz w:val="21"/>
          <w:szCs w:val="21"/>
          <w:rtl w:val="0"/>
        </w:rPr>
        <w:t xml:space="preserve">What is still missing or assumed?</w:t>
      </w:r>
      <w:r w:rsidDel="00000000" w:rsidR="00000000" w:rsidRPr="00000000">
        <w:rPr>
          <w:rtl w:val="0"/>
        </w:rPr>
      </w:r>
    </w:p>
    <w:tbl>
      <w:tblPr>
        <w:tblStyle w:val="Table15"/>
        <w:tblW w:w="10740.0" w:type="dxa"/>
        <w:jc w:val="left"/>
        <w:tblInd w:w="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40"/>
        <w:tblGridChange w:id="0">
          <w:tblGrid>
            <w:gridCol w:w="10740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100" w:before="10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line="480" w:lineRule="auto"/>
        <w:ind w:right="0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431.99999999999994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gtre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Geis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Barlow Semi Condensed SemiBold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  <w:font w:name="Space Grotesk">
    <w:embedRegular w:fontKey="{00000000-0000-0000-0000-000000000000}" r:id="rId21" w:subsetted="0"/>
    <w:embedBold w:fontKey="{00000000-0000-0000-0000-000000000000}" r:id="rId2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after="0" w:line="240" w:lineRule="auto"/>
      <w:rPr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widowControl w:val="0"/>
      <w:spacing w:after="0" w:before="200" w:line="240" w:lineRule="auto"/>
      <w:rPr>
        <w:sz w:val="22"/>
        <w:szCs w:val="22"/>
      </w:rPr>
    </w:pPr>
    <w:r w:rsidDel="00000000" w:rsidR="00000000" w:rsidRPr="00000000">
      <w:rPr>
        <w:rFonts w:ascii="Geist" w:cs="Geist" w:eastAsia="Geist" w:hAnsi="Geist"/>
        <w:b w:val="1"/>
        <w:bCs w:val="1"/>
        <w:sz w:val="22"/>
        <w:szCs w:val="22"/>
        <w:rtl w:val="0"/>
      </w:rPr>
      <w:t xml:space="preserve">Exploring Generative AI</w:t>
      <w:tab/>
      <w:tab/>
      <w:tab/>
      <w:tab/>
      <w:tab/>
      <w:tab/>
      <w:tab/>
      <w:tab/>
      <w:tab/>
      <w:tab/>
      <w:tab/>
      <w:t xml:space="preserve">             </w:t>
    </w: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widowControl w:val="0"/>
      <w:spacing w:after="0" w:before="200" w:line="240" w:lineRule="auto"/>
      <w:rPr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Exploring Generative AI</w:t>
      <w:tab/>
      <w:tab/>
      <w:tab/>
      <w:tab/>
      <w:tab/>
      <w:tab/>
      <w:tab/>
      <w:tab/>
      <w:tab/>
      <w:tab/>
      <w:t xml:space="preserve">    </w:t>
    </w:r>
    <w:r w:rsidDel="00000000" w:rsidR="00000000" w:rsidRPr="00000000">
      <w:rPr>
        <w:sz w:val="22"/>
        <w:szCs w:val="22"/>
        <w:rtl w:val="0"/>
      </w:rPr>
      <w:t xml:space="preserve">                   </w:t>
    </w: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after="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after="0" w:lineRule="auto"/>
      <w:rPr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6"/>
      <w:tblW w:w="1080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008"/>
      <w:gridCol w:w="4752"/>
      <w:gridCol w:w="288"/>
      <w:gridCol w:w="720"/>
      <w:gridCol w:w="1008"/>
      <w:gridCol w:w="288"/>
      <w:gridCol w:w="576"/>
      <w:gridCol w:w="2160"/>
      <w:tblGridChange w:id="0">
        <w:tblGrid>
          <w:gridCol w:w="1008"/>
          <w:gridCol w:w="4752"/>
          <w:gridCol w:w="288"/>
          <w:gridCol w:w="720"/>
          <w:gridCol w:w="1008"/>
          <w:gridCol w:w="288"/>
          <w:gridCol w:w="576"/>
          <w:gridCol w:w="2160"/>
        </w:tblGrid>
      </w:tblGridChange>
    </w:tblGrid>
    <w:tr>
      <w:trPr>
        <w:cantSplit w:val="0"/>
        <w:trHeight w:val="920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Geist" w:cs="Geist" w:eastAsia="Geist" w:hAnsi="Geist"/>
              <w:sz w:val="22"/>
              <w:szCs w:val="22"/>
            </w:rPr>
          </w:pPr>
          <w:r w:rsidDel="00000000" w:rsidR="00000000" w:rsidRPr="00000000">
            <w:rPr>
              <w:rFonts w:ascii="Geist" w:cs="Geist" w:eastAsia="Geist" w:hAnsi="Geist"/>
              <w:sz w:val="22"/>
              <w:szCs w:val="22"/>
              <w:rtl w:val="0"/>
            </w:rPr>
            <w:t xml:space="preserve">Name(s)</w:t>
          </w:r>
        </w:p>
      </w:tc>
      <w:tc>
        <w:tcPr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Geist" w:cs="Geist" w:eastAsia="Geist" w:hAnsi="Geist"/>
              <w:sz w:val="22"/>
              <w:szCs w:val="22"/>
            </w:rPr>
          </w:pPr>
          <w:r w:rsidDel="00000000" w:rsidR="00000000" w:rsidRPr="00000000">
            <w:rPr>
              <w:rFonts w:ascii="Geist" w:cs="Geist" w:eastAsia="Geist" w:hAnsi="Geist"/>
              <w:sz w:val="22"/>
              <w:szCs w:val="22"/>
              <w:rtl w:val="0"/>
            </w:rPr>
            <w:t xml:space="preserve">Period</w:t>
          </w:r>
        </w:p>
      </w:tc>
      <w:tc>
        <w:tcPr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Geist" w:cs="Geist" w:eastAsia="Geist" w:hAnsi="Geist"/>
              <w:sz w:val="22"/>
              <w:szCs w:val="22"/>
            </w:rPr>
          </w:pPr>
          <w:r w:rsidDel="00000000" w:rsidR="00000000" w:rsidRPr="00000000">
            <w:rPr>
              <w:rFonts w:ascii="Geist" w:cs="Geist" w:eastAsia="Geist" w:hAnsi="Geist"/>
              <w:sz w:val="22"/>
              <w:szCs w:val="22"/>
              <w:rtl w:val="0"/>
            </w:rPr>
            <w:t xml:space="preserve">Date</w:t>
          </w:r>
        </w:p>
      </w:tc>
      <w:tc>
        <w:tcPr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2">
    <w:pPr>
      <w:spacing w:after="0" w:lineRule="auto"/>
      <w:rPr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17"/>
      <w:tblW w:w="15840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1955"/>
      <w:gridCol w:w="3885"/>
      <w:tblGridChange w:id="0">
        <w:tblGrid>
          <w:gridCol w:w="11955"/>
          <w:gridCol w:w="3885"/>
        </w:tblGrid>
      </w:tblGridChange>
    </w:tblGrid>
    <w:tr>
      <w:trPr>
        <w:cantSplit w:val="0"/>
        <w:trHeight w:val="920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9eb0" w:space="0" w:sz="8" w:val="single"/>
          </w:tcBorders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3">
          <w:pPr>
            <w:pStyle w:val="Title"/>
            <w:widowControl w:val="0"/>
            <w:spacing w:after="0" w:line="240" w:lineRule="auto"/>
            <w:ind w:left="2430" w:firstLine="0"/>
            <w:rPr>
              <w:rFonts w:ascii="Geist" w:cs="Geist" w:eastAsia="Geist" w:hAnsi="Geist"/>
              <w:color w:val="ffffff"/>
              <w:sz w:val="40"/>
              <w:szCs w:val="40"/>
            </w:rPr>
          </w:pPr>
          <w:bookmarkStart w:colFirst="0" w:colLast="0" w:name="_10sosi3gwomj" w:id="4"/>
          <w:bookmarkEnd w:id="4"/>
          <w:r w:rsidDel="00000000" w:rsidR="00000000" w:rsidRPr="00000000">
            <w:rPr>
              <w:rFonts w:ascii="Geist" w:cs="Geist" w:eastAsia="Geist" w:hAnsi="Geist"/>
              <w:rtl w:val="0"/>
            </w:rPr>
            <w:t xml:space="preserve">Is It Biased? - Activity Guide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9eb0" w:space="0" w:sz="8" w:val="single"/>
            <w:bottom w:color="000000" w:space="0" w:sz="0" w:val="nil"/>
            <w:right w:color="000000" w:space="0" w:sz="0" w:val="nil"/>
          </w:tcBorders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4">
          <w:pPr>
            <w:widowControl w:val="0"/>
            <w:spacing w:after="0" w:line="240" w:lineRule="auto"/>
            <w:rPr>
              <w:color w:val="ffffff"/>
            </w:rPr>
          </w:pPr>
          <w:r w:rsidDel="00000000" w:rsidR="00000000" w:rsidRPr="00000000">
            <w:rPr>
              <w:rFonts w:ascii="Montserrat" w:cs="Montserrat" w:eastAsia="Montserrat" w:hAnsi="Montserrat"/>
              <w:b w:val="1"/>
              <w:bCs w:val="1"/>
              <w:color w:val="ffffff"/>
              <w:sz w:val="36"/>
              <w:szCs w:val="36"/>
            </w:rPr>
            <w:drawing>
              <wp:inline distB="19050" distT="19050" distL="19050" distR="19050">
                <wp:extent cx="1066800" cy="1778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77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spacing w:after="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9eb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lineRule="auto"/>
    </w:pPr>
    <w:rPr>
      <w:b w:val="1"/>
      <w:bCs w:val="1"/>
      <w:color w:val="9960bf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line="240" w:lineRule="auto"/>
      <w:ind w:left="720" w:firstLine="0"/>
    </w:pPr>
    <w:rPr>
      <w:rFonts w:ascii="Barlow Semi Condensed SemiBold" w:cs="Barlow Semi Condensed SemiBold" w:eastAsia="Barlow Semi Condensed SemiBold" w:hAnsi="Barlow Semi Condensed SemiBold"/>
      <w:color w:val="ffffff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BarlowSemiCondensedSemiBold-boldItalic.ttf"/><Relationship Id="rId11" Type="http://schemas.openxmlformats.org/officeDocument/2006/relationships/font" Target="fonts/Geist-italic.ttf"/><Relationship Id="rId22" Type="http://schemas.openxmlformats.org/officeDocument/2006/relationships/font" Target="fonts/SpaceGrotesk-bold.ttf"/><Relationship Id="rId10" Type="http://schemas.openxmlformats.org/officeDocument/2006/relationships/font" Target="fonts/Geist-bold.ttf"/><Relationship Id="rId21" Type="http://schemas.openxmlformats.org/officeDocument/2006/relationships/font" Target="fonts/SpaceGrotesk-regular.ttf"/><Relationship Id="rId13" Type="http://schemas.openxmlformats.org/officeDocument/2006/relationships/font" Target="fonts/Montserrat-regular.ttf"/><Relationship Id="rId12" Type="http://schemas.openxmlformats.org/officeDocument/2006/relationships/font" Target="fonts/Geist-boldItalic.ttf"/><Relationship Id="rId1" Type="http://schemas.openxmlformats.org/officeDocument/2006/relationships/font" Target="fonts/Figtree-regular.ttf"/><Relationship Id="rId2" Type="http://schemas.openxmlformats.org/officeDocument/2006/relationships/font" Target="fonts/Figtree-bold.ttf"/><Relationship Id="rId3" Type="http://schemas.openxmlformats.org/officeDocument/2006/relationships/font" Target="fonts/Figtree-italic.ttf"/><Relationship Id="rId4" Type="http://schemas.openxmlformats.org/officeDocument/2006/relationships/font" Target="fonts/Figtree-boldItalic.ttf"/><Relationship Id="rId9" Type="http://schemas.openxmlformats.org/officeDocument/2006/relationships/font" Target="fonts/Geist-regular.ttf"/><Relationship Id="rId15" Type="http://schemas.openxmlformats.org/officeDocument/2006/relationships/font" Target="fonts/Montserrat-italic.ttf"/><Relationship Id="rId14" Type="http://schemas.openxmlformats.org/officeDocument/2006/relationships/font" Target="fonts/Montserrat-bold.ttf"/><Relationship Id="rId17" Type="http://schemas.openxmlformats.org/officeDocument/2006/relationships/font" Target="fonts/BarlowSemiCondensedSemiBold-regular.ttf"/><Relationship Id="rId16" Type="http://schemas.openxmlformats.org/officeDocument/2006/relationships/font" Target="fonts/Montserrat-boldItalic.ttf"/><Relationship Id="rId5" Type="http://schemas.openxmlformats.org/officeDocument/2006/relationships/font" Target="fonts/Poppins-regular.ttf"/><Relationship Id="rId19" Type="http://schemas.openxmlformats.org/officeDocument/2006/relationships/font" Target="fonts/BarlowSemiCondensedSemiBold-italic.ttf"/><Relationship Id="rId6" Type="http://schemas.openxmlformats.org/officeDocument/2006/relationships/font" Target="fonts/Poppins-bold.ttf"/><Relationship Id="rId18" Type="http://schemas.openxmlformats.org/officeDocument/2006/relationships/font" Target="fonts/BarlowSemiCondensedSemiBold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